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D0D" w:rsidRDefault="00554D0D" w:rsidP="00554D0D">
      <w:pPr>
        <w:jc w:val="center"/>
        <w:rPr>
          <w:rFonts w:ascii="Times New Roman" w:hAnsi="Times New Roman"/>
          <w:sz w:val="24"/>
          <w:szCs w:val="24"/>
        </w:rPr>
      </w:pPr>
      <w:r>
        <w:rPr>
          <w:noProof/>
          <w:szCs w:val="24"/>
        </w:rPr>
        <w:drawing>
          <wp:inline distT="0" distB="0" distL="0" distR="0">
            <wp:extent cx="609600" cy="781050"/>
            <wp:effectExtent l="0" t="0" r="0" b="0"/>
            <wp:docPr id="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4D0D" w:rsidRDefault="00554D0D" w:rsidP="00554D0D">
      <w:pPr>
        <w:jc w:val="center"/>
        <w:rPr>
          <w:rFonts w:ascii="Times New Roman" w:hAnsi="Times New Roman"/>
          <w:caps/>
          <w:sz w:val="28"/>
          <w:szCs w:val="24"/>
        </w:rPr>
      </w:pPr>
    </w:p>
    <w:p w:rsidR="00554D0D" w:rsidRDefault="00554D0D" w:rsidP="00554D0D">
      <w:pPr>
        <w:jc w:val="center"/>
        <w:rPr>
          <w:rFonts w:ascii="Times New Roman" w:hAnsi="Times New Roman"/>
          <w:caps/>
          <w:sz w:val="28"/>
          <w:szCs w:val="24"/>
        </w:rPr>
      </w:pPr>
      <w:r>
        <w:rPr>
          <w:rFonts w:ascii="Times New Roman" w:hAnsi="Times New Roman"/>
          <w:caps/>
          <w:sz w:val="28"/>
          <w:szCs w:val="24"/>
        </w:rPr>
        <w:t>Návrh</w:t>
      </w:r>
    </w:p>
    <w:p w:rsidR="00554D0D" w:rsidRDefault="00554D0D" w:rsidP="00554D0D">
      <w:pPr>
        <w:jc w:val="center"/>
        <w:rPr>
          <w:rFonts w:ascii="Times New Roman" w:hAnsi="Times New Roman"/>
          <w:caps/>
          <w:sz w:val="28"/>
          <w:szCs w:val="24"/>
        </w:rPr>
      </w:pPr>
      <w:r>
        <w:rPr>
          <w:rFonts w:ascii="Times New Roman" w:hAnsi="Times New Roman"/>
          <w:caps/>
          <w:sz w:val="28"/>
          <w:szCs w:val="24"/>
        </w:rPr>
        <w:t>Uznesenie vlády Slovenskej republiky</w:t>
      </w:r>
    </w:p>
    <w:p w:rsidR="00554D0D" w:rsidRDefault="00554D0D" w:rsidP="00554D0D">
      <w:pPr>
        <w:jc w:val="center"/>
        <w:rPr>
          <w:rFonts w:ascii="Times New Roman" w:hAnsi="Times New Roman"/>
          <w:b/>
          <w:sz w:val="32"/>
          <w:szCs w:val="24"/>
        </w:rPr>
      </w:pPr>
      <w:r>
        <w:rPr>
          <w:rFonts w:ascii="Times New Roman" w:hAnsi="Times New Roman"/>
          <w:b/>
          <w:sz w:val="32"/>
          <w:szCs w:val="24"/>
        </w:rPr>
        <w:t>č. ...</w:t>
      </w:r>
    </w:p>
    <w:p w:rsidR="00554D0D" w:rsidRDefault="00554D0D" w:rsidP="00554D0D">
      <w:pPr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z ...</w:t>
      </w:r>
    </w:p>
    <w:p w:rsidR="00554D0D" w:rsidRDefault="00554D0D" w:rsidP="00554D0D">
      <w:pPr>
        <w:jc w:val="center"/>
        <w:rPr>
          <w:rFonts w:ascii="Times New Roman" w:hAnsi="Times New Roman"/>
          <w:sz w:val="24"/>
          <w:szCs w:val="24"/>
        </w:rPr>
      </w:pPr>
    </w:p>
    <w:p w:rsidR="00554D0D" w:rsidRPr="00E95AEE" w:rsidRDefault="00554D0D" w:rsidP="00554D0D">
      <w:pPr>
        <w:jc w:val="both"/>
        <w:rPr>
          <w:rFonts w:ascii="Times New Roman" w:hAnsi="Times New Roman" w:cs="Times New Roman"/>
          <w:i/>
          <w:sz w:val="32"/>
          <w:szCs w:val="32"/>
        </w:rPr>
      </w:pPr>
      <w:r w:rsidRPr="00E95AEE">
        <w:rPr>
          <w:rFonts w:ascii="Times New Roman" w:hAnsi="Times New Roman" w:cs="Times New Roman"/>
          <w:b/>
          <w:sz w:val="28"/>
          <w:szCs w:val="28"/>
        </w:rPr>
        <w:t xml:space="preserve">k návrhu nelegislatívneho materiálu </w:t>
      </w:r>
      <w:r w:rsidR="00D8017F">
        <w:rPr>
          <w:rFonts w:ascii="Times New Roman" w:hAnsi="Times New Roman" w:cs="Times New Roman"/>
          <w:b/>
          <w:sz w:val="28"/>
          <w:szCs w:val="28"/>
        </w:rPr>
        <w:t>Komplexná revitalizácia hradu Krásna Hôrka</w:t>
      </w:r>
      <w:r w:rsidRPr="00E95AEE">
        <w:rPr>
          <w:rFonts w:ascii="Times New Roman" w:hAnsi="Times New Roman" w:cs="Times New Roman"/>
          <w:b/>
          <w:sz w:val="28"/>
          <w:szCs w:val="28"/>
        </w:rPr>
        <w:t xml:space="preserve"> - Návrh na finančné zabezpečenie </w:t>
      </w:r>
      <w:r w:rsidR="00D8017F">
        <w:rPr>
          <w:rFonts w:ascii="Times New Roman" w:hAnsi="Times New Roman" w:cs="Times New Roman"/>
          <w:b/>
          <w:sz w:val="28"/>
          <w:szCs w:val="28"/>
        </w:rPr>
        <w:t>komplexnej revitalizácie hradu Krásna Hôrka</w:t>
      </w:r>
    </w:p>
    <w:p w:rsidR="00554D0D" w:rsidRDefault="00554D0D" w:rsidP="00554D0D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55"/>
        <w:gridCol w:w="6804"/>
      </w:tblGrid>
      <w:tr w:rsidR="00554D0D" w:rsidTr="00554D0D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54D0D" w:rsidRDefault="00554D0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554D0D" w:rsidRDefault="00554D0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54D0D" w:rsidTr="00554D0D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54D0D" w:rsidRDefault="00554D0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54D0D" w:rsidRDefault="00554D0D">
            <w:p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ministerka kultúry Slovenskej republiky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 </w:t>
            </w:r>
          </w:p>
        </w:tc>
      </w:tr>
    </w:tbl>
    <w:p w:rsidR="00554D0D" w:rsidRDefault="00554D0D" w:rsidP="00554D0D">
      <w:pPr>
        <w:spacing w:before="480" w:after="120"/>
        <w:jc w:val="both"/>
        <w:rPr>
          <w:rFonts w:ascii="Times New Roman" w:hAnsi="Times New Roman"/>
          <w:b/>
          <w:sz w:val="32"/>
          <w:szCs w:val="24"/>
        </w:rPr>
      </w:pPr>
      <w:r>
        <w:rPr>
          <w:rFonts w:ascii="Times New Roman" w:hAnsi="Times New Roman"/>
          <w:b/>
          <w:sz w:val="32"/>
          <w:szCs w:val="24"/>
        </w:rPr>
        <w:t>Vláda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789"/>
      </w:tblGrid>
      <w:tr w:rsidR="00554D0D" w:rsidTr="00520130">
        <w:trPr>
          <w:trHeight w:val="2382"/>
        </w:trPr>
        <w:tc>
          <w:tcPr>
            <w:tcW w:w="8789" w:type="dxa"/>
            <w:hideMark/>
          </w:tcPr>
          <w:p w:rsidR="00554D0D" w:rsidRDefault="00554D0D">
            <w:pPr>
              <w:pStyle w:val="Nadpis1"/>
              <w:spacing w:before="360" w:line="276" w:lineRule="auto"/>
              <w:ind w:left="567" w:hanging="567"/>
              <w:rPr>
                <w:rFonts w:ascii="Times New Roman" w:hAnsi="Times New Roman"/>
                <w:b/>
                <w:kern w:val="32"/>
                <w:sz w:val="28"/>
                <w:szCs w:val="24"/>
              </w:rPr>
            </w:pPr>
            <w:r>
              <w:rPr>
                <w:rFonts w:ascii="Times New Roman" w:hAnsi="Times New Roman"/>
                <w:b/>
                <w:kern w:val="32"/>
                <w:sz w:val="28"/>
                <w:szCs w:val="24"/>
              </w:rPr>
              <w:t>A. </w:t>
            </w:r>
            <w:r>
              <w:rPr>
                <w:rFonts w:ascii="Times New Roman" w:hAnsi="Times New Roman"/>
                <w:b/>
                <w:kern w:val="32"/>
                <w:sz w:val="28"/>
                <w:szCs w:val="24"/>
              </w:rPr>
              <w:tab/>
              <w:t>schvaľuje 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 </w:t>
            </w:r>
          </w:p>
          <w:p w:rsidR="00467FBF" w:rsidRDefault="00554D0D" w:rsidP="00CB6771">
            <w:pPr>
              <w:pStyle w:val="Nadpis2"/>
              <w:spacing w:before="120" w:line="276" w:lineRule="auto"/>
              <w:ind w:left="1418" w:hanging="851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A. 1. 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 xml:space="preserve">materiál </w:t>
            </w:r>
            <w:r w:rsidR="00D8017F" w:rsidRPr="00D8017F">
              <w:rPr>
                <w:rFonts w:ascii="Times New Roman" w:hAnsi="Times New Roman"/>
                <w:sz w:val="24"/>
                <w:szCs w:val="24"/>
              </w:rPr>
              <w:t>Komplexná revitalizácia hradu Krásna Hôrka - Návrh na finančné zabezpečenie komplexnej revitalizácie hradu Krásna Hôrka</w:t>
            </w:r>
          </w:p>
        </w:tc>
      </w:tr>
      <w:tr w:rsidR="00554D0D" w:rsidTr="00520130">
        <w:trPr>
          <w:trHeight w:val="4104"/>
        </w:trPr>
        <w:tc>
          <w:tcPr>
            <w:tcW w:w="8789" w:type="dxa"/>
            <w:hideMark/>
          </w:tcPr>
          <w:p w:rsidR="00467FBF" w:rsidRDefault="00467FBF" w:rsidP="00467FBF">
            <w:pPr>
              <w:pStyle w:val="Nadpis1"/>
              <w:spacing w:before="360" w:line="360" w:lineRule="auto"/>
              <w:ind w:left="567" w:hanging="567"/>
              <w:rPr>
                <w:rFonts w:ascii="Times New Roman" w:hAnsi="Times New Roman"/>
                <w:b/>
                <w:kern w:val="32"/>
                <w:sz w:val="28"/>
                <w:szCs w:val="24"/>
              </w:rPr>
            </w:pPr>
            <w:r>
              <w:rPr>
                <w:rFonts w:ascii="Times New Roman" w:hAnsi="Times New Roman"/>
                <w:b/>
                <w:kern w:val="32"/>
                <w:sz w:val="28"/>
                <w:szCs w:val="24"/>
              </w:rPr>
              <w:t>B.    poveruje</w:t>
            </w:r>
          </w:p>
          <w:p w:rsidR="00467FBF" w:rsidRPr="00467FBF" w:rsidRDefault="00467FBF" w:rsidP="00467FBF">
            <w:pPr>
              <w:spacing w:line="360" w:lineRule="auto"/>
              <w:ind w:left="56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ministerku kultúry</w:t>
            </w:r>
          </w:p>
          <w:p w:rsidR="007922AE" w:rsidRDefault="00467FBF" w:rsidP="007922AE">
            <w:pPr>
              <w:pStyle w:val="Nadpis1"/>
              <w:spacing w:line="276" w:lineRule="auto"/>
              <w:ind w:left="1134" w:hanging="567"/>
              <w:jc w:val="both"/>
              <w:rPr>
                <w:rFonts w:ascii="Times New Roman" w:hAnsi="Times New Roman"/>
                <w:kern w:val="32"/>
                <w:sz w:val="24"/>
                <w:szCs w:val="24"/>
              </w:rPr>
            </w:pPr>
            <w:r w:rsidRPr="008A37D9">
              <w:rPr>
                <w:rFonts w:ascii="Times New Roman" w:hAnsi="Times New Roman"/>
                <w:kern w:val="32"/>
                <w:sz w:val="24"/>
                <w:szCs w:val="24"/>
              </w:rPr>
              <w:t>B. 1.</w:t>
            </w:r>
            <w:r>
              <w:rPr>
                <w:rFonts w:ascii="Times New Roman" w:hAnsi="Times New Roman"/>
                <w:kern w:val="32"/>
                <w:sz w:val="28"/>
                <w:szCs w:val="24"/>
              </w:rPr>
              <w:t xml:space="preserve"> </w:t>
            </w:r>
            <w:r w:rsidR="007922AE">
              <w:rPr>
                <w:rFonts w:ascii="Times New Roman" w:hAnsi="Times New Roman"/>
                <w:kern w:val="32"/>
                <w:sz w:val="28"/>
                <w:szCs w:val="24"/>
              </w:rPr>
              <w:t>z</w:t>
            </w:r>
            <w:r w:rsidR="00615605">
              <w:rPr>
                <w:rFonts w:ascii="Times New Roman" w:hAnsi="Times New Roman"/>
                <w:kern w:val="32"/>
                <w:sz w:val="24"/>
                <w:szCs w:val="24"/>
              </w:rPr>
              <w:t>abezpečiť realizovanie projektu Komplexná revitalizácia hradu Krásna Hôrka</w:t>
            </w:r>
            <w:r w:rsidR="007922AE">
              <w:rPr>
                <w:rFonts w:ascii="Times New Roman" w:hAnsi="Times New Roman"/>
                <w:kern w:val="32"/>
                <w:sz w:val="24"/>
                <w:szCs w:val="24"/>
              </w:rPr>
              <w:t xml:space="preserve"> </w:t>
            </w:r>
            <w:r w:rsidR="00BF103F">
              <w:rPr>
                <w:rFonts w:ascii="Times New Roman" w:hAnsi="Times New Roman"/>
                <w:kern w:val="32"/>
                <w:sz w:val="24"/>
                <w:szCs w:val="24"/>
              </w:rPr>
              <w:t xml:space="preserve">podľa </w:t>
            </w:r>
            <w:r w:rsidR="004E6E1A">
              <w:rPr>
                <w:rFonts w:ascii="Times New Roman" w:hAnsi="Times New Roman"/>
                <w:kern w:val="32"/>
                <w:sz w:val="24"/>
                <w:szCs w:val="24"/>
              </w:rPr>
              <w:t>predloženého materiálu</w:t>
            </w:r>
            <w:r w:rsidR="007922AE">
              <w:rPr>
                <w:rFonts w:ascii="Times New Roman" w:hAnsi="Times New Roman"/>
                <w:kern w:val="32"/>
                <w:sz w:val="24"/>
                <w:szCs w:val="24"/>
              </w:rPr>
              <w:t xml:space="preserve">. </w:t>
            </w:r>
          </w:p>
          <w:p w:rsidR="00371C07" w:rsidRDefault="00371C07" w:rsidP="007922AE">
            <w:pPr>
              <w:pStyle w:val="Nadpis1"/>
              <w:spacing w:line="276" w:lineRule="auto"/>
              <w:ind w:left="1134" w:hanging="567"/>
              <w:jc w:val="both"/>
              <w:rPr>
                <w:rFonts w:ascii="Times New Roman" w:hAnsi="Times New Roman"/>
                <w:kern w:val="32"/>
                <w:sz w:val="24"/>
                <w:szCs w:val="24"/>
              </w:rPr>
            </w:pPr>
            <w:r w:rsidRPr="00D16D76">
              <w:rPr>
                <w:rFonts w:ascii="Times New Roman" w:hAnsi="Times New Roman"/>
                <w:kern w:val="32"/>
                <w:sz w:val="24"/>
                <w:szCs w:val="24"/>
              </w:rPr>
              <w:t xml:space="preserve">         </w:t>
            </w:r>
          </w:p>
          <w:p w:rsidR="009F0D7C" w:rsidRDefault="007922AE" w:rsidP="00672912">
            <w:pPr>
              <w:pStyle w:val="Nadpis1"/>
              <w:spacing w:line="276" w:lineRule="auto"/>
              <w:jc w:val="both"/>
              <w:rPr>
                <w:rFonts w:ascii="Times New Roman" w:hAnsi="Times New Roman"/>
                <w:kern w:val="32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kern w:val="32"/>
                <w:sz w:val="24"/>
                <w:szCs w:val="24"/>
              </w:rPr>
              <w:t xml:space="preserve">         </w:t>
            </w:r>
            <w:r w:rsidR="009309F8">
              <w:rPr>
                <w:rFonts w:ascii="Times New Roman" w:hAnsi="Times New Roman"/>
                <w:i/>
                <w:kern w:val="32"/>
                <w:sz w:val="24"/>
                <w:szCs w:val="24"/>
              </w:rPr>
              <w:t xml:space="preserve">          </w:t>
            </w:r>
            <w:r w:rsidR="00CB6771" w:rsidRPr="00CB6771">
              <w:rPr>
                <w:rFonts w:ascii="Times New Roman" w:hAnsi="Times New Roman"/>
                <w:i/>
                <w:kern w:val="32"/>
                <w:sz w:val="24"/>
                <w:szCs w:val="24"/>
              </w:rPr>
              <w:t xml:space="preserve">do </w:t>
            </w:r>
            <w:r w:rsidR="00CB6771">
              <w:rPr>
                <w:rFonts w:ascii="Times New Roman" w:hAnsi="Times New Roman"/>
                <w:i/>
                <w:kern w:val="32"/>
                <w:sz w:val="24"/>
                <w:szCs w:val="24"/>
              </w:rPr>
              <w:t xml:space="preserve"> </w:t>
            </w:r>
            <w:r w:rsidR="00CB6771" w:rsidRPr="00CB6771">
              <w:rPr>
                <w:rFonts w:ascii="Times New Roman" w:hAnsi="Times New Roman"/>
                <w:i/>
                <w:kern w:val="32"/>
                <w:sz w:val="24"/>
                <w:szCs w:val="24"/>
              </w:rPr>
              <w:t>31.12. 202</w:t>
            </w:r>
            <w:r w:rsidR="00FE1B9E">
              <w:rPr>
                <w:rFonts w:ascii="Times New Roman" w:hAnsi="Times New Roman"/>
                <w:i/>
                <w:kern w:val="32"/>
                <w:sz w:val="24"/>
                <w:szCs w:val="24"/>
              </w:rPr>
              <w:t>3</w:t>
            </w:r>
            <w:r w:rsidR="009F0D7C">
              <w:rPr>
                <w:rFonts w:ascii="Times New Roman" w:hAnsi="Times New Roman"/>
                <w:kern w:val="32"/>
                <w:sz w:val="24"/>
                <w:szCs w:val="24"/>
              </w:rPr>
              <w:t xml:space="preserve">   </w:t>
            </w:r>
          </w:p>
          <w:p w:rsidR="00B90983" w:rsidRPr="00B90983" w:rsidRDefault="00B90983" w:rsidP="00672912">
            <w:pPr>
              <w:pStyle w:val="Nadpis1"/>
              <w:spacing w:line="276" w:lineRule="auto"/>
              <w:jc w:val="both"/>
              <w:rPr>
                <w:rFonts w:ascii="Times New Roman" w:hAnsi="Times New Roman"/>
                <w:kern w:val="32"/>
                <w:sz w:val="24"/>
                <w:szCs w:val="24"/>
              </w:rPr>
            </w:pPr>
          </w:p>
          <w:p w:rsidR="00C16EC9" w:rsidRDefault="00C16EC9" w:rsidP="00B90983">
            <w:pPr>
              <w:pStyle w:val="Nadpis2"/>
              <w:spacing w:before="120" w:line="276" w:lineRule="auto"/>
              <w:ind w:left="1418" w:hanging="851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:rsidR="00520130" w:rsidRDefault="00520130" w:rsidP="009309F8">
      <w:pPr>
        <w:pStyle w:val="Nadpis1"/>
        <w:spacing w:after="240" w:line="276" w:lineRule="auto"/>
        <w:rPr>
          <w:rFonts w:ascii="Times New Roman" w:hAnsi="Times New Roman"/>
          <w:b/>
          <w:kern w:val="32"/>
          <w:sz w:val="28"/>
          <w:szCs w:val="24"/>
        </w:rPr>
      </w:pPr>
    </w:p>
    <w:p w:rsidR="00520130" w:rsidRDefault="00520130" w:rsidP="009309F8">
      <w:pPr>
        <w:pStyle w:val="Nadpis1"/>
        <w:spacing w:after="240" w:line="276" w:lineRule="auto"/>
        <w:rPr>
          <w:rFonts w:ascii="Times New Roman" w:hAnsi="Times New Roman"/>
          <w:b/>
          <w:kern w:val="32"/>
          <w:sz w:val="28"/>
          <w:szCs w:val="24"/>
        </w:rPr>
      </w:pPr>
    </w:p>
    <w:p w:rsidR="00DF7CD3" w:rsidRDefault="00520130" w:rsidP="009309F8">
      <w:pPr>
        <w:pStyle w:val="Nadpis1"/>
        <w:spacing w:after="240" w:line="276" w:lineRule="auto"/>
        <w:rPr>
          <w:rFonts w:ascii="Times New Roman" w:hAnsi="Times New Roman"/>
          <w:b/>
          <w:kern w:val="32"/>
          <w:sz w:val="28"/>
          <w:szCs w:val="24"/>
        </w:rPr>
      </w:pPr>
      <w:r>
        <w:rPr>
          <w:rFonts w:ascii="Times New Roman" w:hAnsi="Times New Roman"/>
          <w:b/>
          <w:kern w:val="32"/>
          <w:sz w:val="28"/>
          <w:szCs w:val="24"/>
        </w:rPr>
        <w:lastRenderedPageBreak/>
        <w:t>C</w:t>
      </w:r>
      <w:r w:rsidR="0058338C">
        <w:rPr>
          <w:rFonts w:ascii="Times New Roman" w:hAnsi="Times New Roman"/>
          <w:b/>
          <w:kern w:val="32"/>
          <w:sz w:val="28"/>
          <w:szCs w:val="24"/>
        </w:rPr>
        <w:t xml:space="preserve">.    </w:t>
      </w:r>
      <w:r w:rsidR="00DF7CD3">
        <w:rPr>
          <w:rFonts w:ascii="Times New Roman" w:hAnsi="Times New Roman"/>
          <w:b/>
          <w:kern w:val="32"/>
          <w:sz w:val="28"/>
          <w:szCs w:val="24"/>
        </w:rPr>
        <w:t>odporúča</w:t>
      </w:r>
    </w:p>
    <w:p w:rsidR="00CB6771" w:rsidRDefault="00CB6771" w:rsidP="00CB6771">
      <w:pPr>
        <w:spacing w:line="276" w:lineRule="auto"/>
        <w:ind w:left="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starostovi obce Betliar</w:t>
      </w:r>
    </w:p>
    <w:p w:rsidR="00DF7CD3" w:rsidRDefault="00DF7CD3" w:rsidP="00CB6771">
      <w:pPr>
        <w:spacing w:line="276" w:lineRule="auto"/>
        <w:ind w:left="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primátorovi mesta </w:t>
      </w:r>
      <w:r w:rsidR="00CB6771">
        <w:rPr>
          <w:rFonts w:ascii="Times New Roman" w:hAnsi="Times New Roman"/>
          <w:b/>
          <w:sz w:val="24"/>
          <w:szCs w:val="24"/>
        </w:rPr>
        <w:t>Rožňava</w:t>
      </w:r>
    </w:p>
    <w:p w:rsidR="00D513EE" w:rsidRDefault="00D513EE" w:rsidP="00DF7CD3">
      <w:pPr>
        <w:spacing w:line="276" w:lineRule="auto"/>
        <w:ind w:left="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predsedovi </w:t>
      </w:r>
      <w:r w:rsidR="00CB6771">
        <w:rPr>
          <w:rFonts w:ascii="Times New Roman" w:hAnsi="Times New Roman"/>
          <w:b/>
          <w:sz w:val="24"/>
          <w:szCs w:val="24"/>
        </w:rPr>
        <w:t>Košického</w:t>
      </w:r>
      <w:r>
        <w:rPr>
          <w:rFonts w:ascii="Times New Roman" w:hAnsi="Times New Roman"/>
          <w:b/>
          <w:sz w:val="24"/>
          <w:szCs w:val="24"/>
        </w:rPr>
        <w:t xml:space="preserve"> samosprávneho kraja</w:t>
      </w:r>
    </w:p>
    <w:p w:rsidR="00DF7CD3" w:rsidRDefault="00DF7CD3" w:rsidP="00DF7CD3">
      <w:pPr>
        <w:spacing w:after="120" w:line="276" w:lineRule="auto"/>
        <w:ind w:left="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 </w:t>
      </w:r>
    </w:p>
    <w:p w:rsidR="00DF7CD3" w:rsidRDefault="00520130" w:rsidP="00DF7CD3">
      <w:pPr>
        <w:pStyle w:val="Nadpis2"/>
        <w:spacing w:before="120" w:line="276" w:lineRule="auto"/>
        <w:ind w:left="1418" w:hanging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</w:t>
      </w:r>
      <w:r w:rsidR="00DF7CD3">
        <w:rPr>
          <w:rFonts w:ascii="Times New Roman" w:hAnsi="Times New Roman"/>
          <w:sz w:val="24"/>
          <w:szCs w:val="24"/>
        </w:rPr>
        <w:t>. 1. </w:t>
      </w:r>
      <w:r w:rsidR="00DF7CD3">
        <w:rPr>
          <w:rFonts w:ascii="Times New Roman" w:hAnsi="Times New Roman"/>
          <w:sz w:val="24"/>
          <w:szCs w:val="24"/>
        </w:rPr>
        <w:tab/>
      </w:r>
      <w:r w:rsidR="00CB6771">
        <w:rPr>
          <w:rFonts w:ascii="Times New Roman" w:hAnsi="Times New Roman"/>
          <w:sz w:val="24"/>
          <w:szCs w:val="24"/>
        </w:rPr>
        <w:t>spolupracovať v rámci svojich kompetencií pri realizácii projektu Komplexná revitalizácia hradu Krásna Hôrka</w:t>
      </w:r>
    </w:p>
    <w:p w:rsidR="00DF7CD3" w:rsidRDefault="00DF7CD3" w:rsidP="00DF7CD3">
      <w:pPr>
        <w:pStyle w:val="Nadpis2"/>
        <w:spacing w:before="120" w:line="276" w:lineRule="auto"/>
        <w:ind w:left="1418" w:hanging="851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</w:t>
      </w:r>
      <w:r>
        <w:rPr>
          <w:rFonts w:ascii="Times New Roman" w:hAnsi="Times New Roman"/>
          <w:i/>
          <w:sz w:val="24"/>
          <w:szCs w:val="24"/>
        </w:rPr>
        <w:t>do 31. 12. 202</w:t>
      </w:r>
      <w:r w:rsidR="00915448">
        <w:rPr>
          <w:rFonts w:ascii="Times New Roman" w:hAnsi="Times New Roman"/>
          <w:i/>
          <w:sz w:val="24"/>
          <w:szCs w:val="24"/>
        </w:rPr>
        <w:t>3</w:t>
      </w:r>
    </w:p>
    <w:p w:rsidR="00DF7CD3" w:rsidRDefault="00DF7CD3" w:rsidP="00DF7CD3">
      <w:pPr>
        <w:pStyle w:val="Nadpis2"/>
        <w:spacing w:before="120" w:line="276" w:lineRule="auto"/>
        <w:ind w:left="1418" w:hanging="851"/>
        <w:jc w:val="both"/>
        <w:rPr>
          <w:rFonts w:ascii="Times New Roman" w:hAnsi="Times New Roman"/>
          <w:i/>
          <w:sz w:val="24"/>
          <w:szCs w:val="24"/>
        </w:rPr>
      </w:pPr>
    </w:p>
    <w:p w:rsidR="00DF7CD3" w:rsidRDefault="00DF7CD3" w:rsidP="00554D0D">
      <w:pPr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68"/>
        <w:gridCol w:w="7121"/>
      </w:tblGrid>
      <w:tr w:rsidR="00554D0D" w:rsidTr="00554D0D">
        <w:tc>
          <w:tcPr>
            <w:tcW w:w="1668" w:type="dxa"/>
            <w:hideMark/>
          </w:tcPr>
          <w:p w:rsidR="00AC1A15" w:rsidRDefault="00AC1A15">
            <w:pPr>
              <w:pStyle w:val="Nadpis2"/>
              <w:spacing w:before="12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Vykonajú:</w:t>
            </w:r>
          </w:p>
        </w:tc>
        <w:tc>
          <w:tcPr>
            <w:tcW w:w="7121" w:type="dxa"/>
            <w:hideMark/>
          </w:tcPr>
          <w:p w:rsidR="00A00530" w:rsidRPr="00A00530" w:rsidRDefault="00A00530" w:rsidP="00A00530">
            <w:pPr>
              <w:pStyle w:val="Nadpis2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  <w:p w:rsidR="00554D0D" w:rsidRDefault="00554D0D" w:rsidP="00A00530">
            <w:pPr>
              <w:pStyle w:val="Nadpis2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minister</w:t>
            </w:r>
            <w:r w:rsidR="0088034B">
              <w:rPr>
                <w:rFonts w:ascii="Times New Roman" w:hAnsi="Times New Roman"/>
                <w:sz w:val="24"/>
                <w:szCs w:val="24"/>
              </w:rPr>
              <w:t>ka kultúry</w:t>
            </w:r>
          </w:p>
          <w:p w:rsidR="00554D0D" w:rsidRDefault="00554D0D" w:rsidP="00CB6771">
            <w:pPr>
              <w:pStyle w:val="Nadpis2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B6771" w:rsidRDefault="00CB6771" w:rsidP="00CB6771">
            <w:pPr>
              <w:pStyle w:val="Nadpis2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1A15" w:rsidTr="00554D0D">
        <w:tc>
          <w:tcPr>
            <w:tcW w:w="1668" w:type="dxa"/>
          </w:tcPr>
          <w:p w:rsidR="00AC1A15" w:rsidRDefault="00AC1A15">
            <w:pPr>
              <w:pStyle w:val="Nadpis2"/>
              <w:spacing w:before="12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Na vedomie:</w:t>
            </w:r>
          </w:p>
        </w:tc>
        <w:tc>
          <w:tcPr>
            <w:tcW w:w="7121" w:type="dxa"/>
          </w:tcPr>
          <w:p w:rsidR="00CB6771" w:rsidRPr="00CB6771" w:rsidRDefault="00CB6771" w:rsidP="00CB6771">
            <w:pPr>
              <w:tabs>
                <w:tab w:val="left" w:pos="1134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6771">
              <w:rPr>
                <w:rFonts w:ascii="Times New Roman" w:hAnsi="Times New Roman" w:cs="Times New Roman"/>
                <w:sz w:val="24"/>
                <w:szCs w:val="24"/>
              </w:rPr>
              <w:t>starost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CB6771">
              <w:rPr>
                <w:rFonts w:ascii="Times New Roman" w:hAnsi="Times New Roman" w:cs="Times New Roman"/>
                <w:sz w:val="24"/>
                <w:szCs w:val="24"/>
              </w:rPr>
              <w:t xml:space="preserve"> obce Betliar</w:t>
            </w:r>
          </w:p>
          <w:p w:rsidR="00CB6771" w:rsidRPr="00CB6771" w:rsidRDefault="00CB6771" w:rsidP="00CB6771">
            <w:pPr>
              <w:tabs>
                <w:tab w:val="left" w:pos="1134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6771">
              <w:rPr>
                <w:rFonts w:ascii="Times New Roman" w:hAnsi="Times New Roman" w:cs="Times New Roman"/>
                <w:sz w:val="24"/>
                <w:szCs w:val="24"/>
              </w:rPr>
              <w:t>primátor mesta Rožňava</w:t>
            </w:r>
          </w:p>
          <w:p w:rsidR="00AC1A15" w:rsidRDefault="00CB6771" w:rsidP="00CB6771">
            <w:pPr>
              <w:pStyle w:val="Nadpis2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B6771">
              <w:rPr>
                <w:rFonts w:ascii="Times New Roman" w:hAnsi="Times New Roman" w:cs="Times New Roman"/>
                <w:sz w:val="24"/>
                <w:szCs w:val="24"/>
              </w:rPr>
              <w:t>predsed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B93F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B6771">
              <w:rPr>
                <w:rFonts w:ascii="Times New Roman" w:hAnsi="Times New Roman" w:cs="Times New Roman"/>
                <w:sz w:val="24"/>
                <w:szCs w:val="24"/>
              </w:rPr>
              <w:t>Košického samosprávneho kraja</w:t>
            </w:r>
          </w:p>
        </w:tc>
      </w:tr>
    </w:tbl>
    <w:p w:rsidR="00554D0D" w:rsidRDefault="00554D0D" w:rsidP="00554D0D">
      <w:pPr>
        <w:rPr>
          <w:rFonts w:ascii="Times New Roman" w:hAnsi="Times New Roman"/>
          <w:sz w:val="24"/>
          <w:szCs w:val="24"/>
        </w:rPr>
      </w:pPr>
    </w:p>
    <w:p w:rsidR="00D9531B" w:rsidRDefault="00D9531B"/>
    <w:sectPr w:rsidR="00D953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altName w:val="Times New Roman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673"/>
    <w:rsid w:val="00057594"/>
    <w:rsid w:val="000672AF"/>
    <w:rsid w:val="00081673"/>
    <w:rsid w:val="001834BC"/>
    <w:rsid w:val="00183FB4"/>
    <w:rsid w:val="00196B44"/>
    <w:rsid w:val="001C3DE2"/>
    <w:rsid w:val="001E3D99"/>
    <w:rsid w:val="002126E4"/>
    <w:rsid w:val="002208D9"/>
    <w:rsid w:val="00371C07"/>
    <w:rsid w:val="004128E4"/>
    <w:rsid w:val="0043496E"/>
    <w:rsid w:val="00467FBF"/>
    <w:rsid w:val="004954EB"/>
    <w:rsid w:val="004E6E1A"/>
    <w:rsid w:val="004F79D2"/>
    <w:rsid w:val="005023B8"/>
    <w:rsid w:val="00504ED0"/>
    <w:rsid w:val="00505AEF"/>
    <w:rsid w:val="00520130"/>
    <w:rsid w:val="00532FD3"/>
    <w:rsid w:val="00541284"/>
    <w:rsid w:val="00554D0D"/>
    <w:rsid w:val="0058338C"/>
    <w:rsid w:val="005913DD"/>
    <w:rsid w:val="00615605"/>
    <w:rsid w:val="00672912"/>
    <w:rsid w:val="00672D71"/>
    <w:rsid w:val="006C3650"/>
    <w:rsid w:val="006C550C"/>
    <w:rsid w:val="006F1707"/>
    <w:rsid w:val="006F7EB8"/>
    <w:rsid w:val="00725A05"/>
    <w:rsid w:val="007922AE"/>
    <w:rsid w:val="0088034B"/>
    <w:rsid w:val="008A37D9"/>
    <w:rsid w:val="008C67E2"/>
    <w:rsid w:val="008F238B"/>
    <w:rsid w:val="00915448"/>
    <w:rsid w:val="009309F8"/>
    <w:rsid w:val="009373E3"/>
    <w:rsid w:val="00946A3D"/>
    <w:rsid w:val="00950451"/>
    <w:rsid w:val="009F0D7C"/>
    <w:rsid w:val="009F7183"/>
    <w:rsid w:val="00A00530"/>
    <w:rsid w:val="00AB6D76"/>
    <w:rsid w:val="00AC1A15"/>
    <w:rsid w:val="00B4653C"/>
    <w:rsid w:val="00B90983"/>
    <w:rsid w:val="00B93FAD"/>
    <w:rsid w:val="00BF103F"/>
    <w:rsid w:val="00C16EC9"/>
    <w:rsid w:val="00C83EDA"/>
    <w:rsid w:val="00CB6771"/>
    <w:rsid w:val="00CE58BA"/>
    <w:rsid w:val="00D16D76"/>
    <w:rsid w:val="00D33B45"/>
    <w:rsid w:val="00D513EE"/>
    <w:rsid w:val="00D8017F"/>
    <w:rsid w:val="00D9531B"/>
    <w:rsid w:val="00DF7CD3"/>
    <w:rsid w:val="00E07D6E"/>
    <w:rsid w:val="00E93CF6"/>
    <w:rsid w:val="00F012C2"/>
    <w:rsid w:val="00F722CC"/>
    <w:rsid w:val="00FA435A"/>
    <w:rsid w:val="00FE1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554D0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sk-SK"/>
    </w:rPr>
  </w:style>
  <w:style w:type="paragraph" w:styleId="Nadpis1">
    <w:name w:val="heading 1"/>
    <w:basedOn w:val="Normlny"/>
    <w:link w:val="Nadpis1Char"/>
    <w:uiPriority w:val="99"/>
    <w:qFormat/>
    <w:rsid w:val="00554D0D"/>
    <w:pPr>
      <w:outlineLvl w:val="0"/>
    </w:pPr>
  </w:style>
  <w:style w:type="paragraph" w:styleId="Nadpis2">
    <w:name w:val="heading 2"/>
    <w:basedOn w:val="Normlny"/>
    <w:link w:val="Nadpis2Char"/>
    <w:uiPriority w:val="99"/>
    <w:unhideWhenUsed/>
    <w:qFormat/>
    <w:rsid w:val="00554D0D"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9"/>
    <w:rsid w:val="00554D0D"/>
    <w:rPr>
      <w:rFonts w:ascii="Arial" w:eastAsia="Times New Roman" w:hAnsi="Arial" w:cs="Arial"/>
      <w:sz w:val="20"/>
      <w:szCs w:val="20"/>
      <w:lang w:eastAsia="sk-SK"/>
    </w:rPr>
  </w:style>
  <w:style w:type="character" w:customStyle="1" w:styleId="Nadpis2Char">
    <w:name w:val="Nadpis 2 Char"/>
    <w:basedOn w:val="Predvolenpsmoodseku"/>
    <w:link w:val="Nadpis2"/>
    <w:uiPriority w:val="99"/>
    <w:rsid w:val="00554D0D"/>
    <w:rPr>
      <w:rFonts w:ascii="Arial" w:eastAsia="Times New Roman" w:hAnsi="Arial" w:cs="Arial"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54D0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554D0D"/>
    <w:rPr>
      <w:rFonts w:ascii="Tahoma" w:eastAsia="Times New Roman" w:hAnsi="Tahoma" w:cs="Tahoma"/>
      <w:sz w:val="16"/>
      <w:szCs w:val="16"/>
      <w:lang w:eastAsia="sk-SK"/>
    </w:rPr>
  </w:style>
  <w:style w:type="character" w:customStyle="1" w:styleId="5yl5">
    <w:name w:val="_5yl5"/>
    <w:basedOn w:val="Predvolenpsmoodseku"/>
    <w:rsid w:val="00CB677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554D0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sk-SK"/>
    </w:rPr>
  </w:style>
  <w:style w:type="paragraph" w:styleId="Nadpis1">
    <w:name w:val="heading 1"/>
    <w:basedOn w:val="Normlny"/>
    <w:link w:val="Nadpis1Char"/>
    <w:uiPriority w:val="99"/>
    <w:qFormat/>
    <w:rsid w:val="00554D0D"/>
    <w:pPr>
      <w:outlineLvl w:val="0"/>
    </w:pPr>
  </w:style>
  <w:style w:type="paragraph" w:styleId="Nadpis2">
    <w:name w:val="heading 2"/>
    <w:basedOn w:val="Normlny"/>
    <w:link w:val="Nadpis2Char"/>
    <w:uiPriority w:val="99"/>
    <w:unhideWhenUsed/>
    <w:qFormat/>
    <w:rsid w:val="00554D0D"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9"/>
    <w:rsid w:val="00554D0D"/>
    <w:rPr>
      <w:rFonts w:ascii="Arial" w:eastAsia="Times New Roman" w:hAnsi="Arial" w:cs="Arial"/>
      <w:sz w:val="20"/>
      <w:szCs w:val="20"/>
      <w:lang w:eastAsia="sk-SK"/>
    </w:rPr>
  </w:style>
  <w:style w:type="character" w:customStyle="1" w:styleId="Nadpis2Char">
    <w:name w:val="Nadpis 2 Char"/>
    <w:basedOn w:val="Predvolenpsmoodseku"/>
    <w:link w:val="Nadpis2"/>
    <w:uiPriority w:val="99"/>
    <w:rsid w:val="00554D0D"/>
    <w:rPr>
      <w:rFonts w:ascii="Arial" w:eastAsia="Times New Roman" w:hAnsi="Arial" w:cs="Arial"/>
      <w:sz w:val="20"/>
      <w:szCs w:val="20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54D0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554D0D"/>
    <w:rPr>
      <w:rFonts w:ascii="Tahoma" w:eastAsia="Times New Roman" w:hAnsi="Tahoma" w:cs="Tahoma"/>
      <w:sz w:val="16"/>
      <w:szCs w:val="16"/>
      <w:lang w:eastAsia="sk-SK"/>
    </w:rPr>
  </w:style>
  <w:style w:type="character" w:customStyle="1" w:styleId="5yl5">
    <w:name w:val="_5yl5"/>
    <w:basedOn w:val="Predvolenpsmoodseku"/>
    <w:rsid w:val="00CB67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6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12" Type="http://schemas.openxmlformats.org/officeDocument/2006/relationships/customXml" Target="../customXml/item5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WKX3UHSAJ2R6-2-920237</_dlc_DocId>
    <_dlc_DocIdUrl xmlns="e60a29af-d413-48d4-bd90-fe9d2a897e4b">
      <Url>https://ovdmasv601/sites/DMS/_layouts/15/DocIdRedir.aspx?ID=WKX3UHSAJ2R6-2-920237</Url>
      <Description>WKX3UHSAJ2R6-2-920237</Description>
    </_dlc_DocIdUrl>
  </documentManagement>
</p:properties>
</file>

<file path=customXml/itemProps1.xml><?xml version="1.0" encoding="utf-8"?>
<ds:datastoreItem xmlns:ds="http://schemas.openxmlformats.org/officeDocument/2006/customXml" ds:itemID="{0CBB5E07-E78D-44EF-AFE4-5816AE22410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DAAC17F-B27E-490B-A4EF-9E34203D1FE9}"/>
</file>

<file path=customXml/itemProps3.xml><?xml version="1.0" encoding="utf-8"?>
<ds:datastoreItem xmlns:ds="http://schemas.openxmlformats.org/officeDocument/2006/customXml" ds:itemID="{9C3A0D50-0E93-4CA3-8B5A-0F276A4EEF54}"/>
</file>

<file path=customXml/itemProps4.xml><?xml version="1.0" encoding="utf-8"?>
<ds:datastoreItem xmlns:ds="http://schemas.openxmlformats.org/officeDocument/2006/customXml" ds:itemID="{8AD260B6-35A1-4FC6-9EC5-5C25885C1175}"/>
</file>

<file path=customXml/itemProps5.xml><?xml version="1.0" encoding="utf-8"?>
<ds:datastoreItem xmlns:ds="http://schemas.openxmlformats.org/officeDocument/2006/customXml" ds:itemID="{C31EE400-B172-4CB2-BC57-94073917EEA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Buday Milan</dc:creator>
  <cp:lastModifiedBy>Zuzana</cp:lastModifiedBy>
  <cp:revision>2</cp:revision>
  <cp:lastPrinted>2019-02-14T11:05:00Z</cp:lastPrinted>
  <dcterms:created xsi:type="dcterms:W3CDTF">2019-06-13T10:40:00Z</dcterms:created>
  <dcterms:modified xsi:type="dcterms:W3CDTF">2019-06-13T10:40:00Z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efe4b551-d64f-4bc4-bfcd-db05093a8e19</vt:lpwstr>
  </property>
</Properties>
</file>